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975F" w14:textId="42EF050E" w:rsidR="00D61DB0" w:rsidRPr="002A0310" w:rsidRDefault="00A74A71" w:rsidP="00B11537">
      <w:pPr>
        <w:tabs>
          <w:tab w:val="left" w:pos="3375"/>
        </w:tabs>
        <w:jc w:val="right"/>
        <w:rPr>
          <w:rFonts w:asciiTheme="majorEastAsia" w:eastAsiaTheme="majorEastAsia" w:hAnsiTheme="majorEastAsia"/>
        </w:rPr>
      </w:pPr>
      <w:r w:rsidRPr="002A0310">
        <w:rPr>
          <w:rFonts w:asciiTheme="majorEastAsia" w:eastAsiaTheme="majorEastAsia" w:hAnsiTheme="majorEastAsia" w:hint="eastAsia"/>
        </w:rPr>
        <w:t>令和７年２月</w:t>
      </w:r>
      <w:r w:rsidR="003F0FE2">
        <w:rPr>
          <w:rFonts w:asciiTheme="majorEastAsia" w:eastAsiaTheme="majorEastAsia" w:hAnsiTheme="majorEastAsia" w:hint="eastAsia"/>
        </w:rPr>
        <w:t>２１日</w:t>
      </w:r>
    </w:p>
    <w:p w14:paraId="0A74B0FE" w14:textId="38D46077" w:rsidR="00B11537" w:rsidRDefault="002352E6" w:rsidP="002352E6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　位</w:t>
      </w:r>
    </w:p>
    <w:p w14:paraId="0C167F7E" w14:textId="77777777" w:rsidR="002352E6" w:rsidRPr="002A0310" w:rsidRDefault="002352E6" w:rsidP="002352E6">
      <w:pPr>
        <w:tabs>
          <w:tab w:val="left" w:pos="3375"/>
        </w:tabs>
        <w:ind w:firstLineChars="100" w:firstLine="210"/>
        <w:rPr>
          <w:rFonts w:asciiTheme="majorEastAsia" w:eastAsiaTheme="majorEastAsia" w:hAnsiTheme="majorEastAsia"/>
        </w:rPr>
      </w:pPr>
    </w:p>
    <w:p w14:paraId="314E5C18" w14:textId="5B9E35B9" w:rsidR="00B11537" w:rsidRPr="002A0310" w:rsidRDefault="00B11537" w:rsidP="00B11537">
      <w:pPr>
        <w:tabs>
          <w:tab w:val="left" w:pos="3375"/>
        </w:tabs>
        <w:jc w:val="right"/>
        <w:rPr>
          <w:rFonts w:asciiTheme="majorEastAsia" w:eastAsiaTheme="majorEastAsia" w:hAnsiTheme="majorEastAsia"/>
        </w:rPr>
      </w:pPr>
      <w:r w:rsidRPr="002A0310">
        <w:rPr>
          <w:rFonts w:asciiTheme="majorEastAsia" w:eastAsiaTheme="majorEastAsia" w:hAnsiTheme="majorEastAsia" w:hint="eastAsia"/>
        </w:rPr>
        <w:t xml:space="preserve">北海道運輸局　</w:t>
      </w:r>
      <w:r w:rsidRPr="002A0310">
        <w:rPr>
          <w:rFonts w:asciiTheme="majorEastAsia" w:eastAsiaTheme="majorEastAsia" w:hAnsiTheme="majorEastAsia" w:hint="eastAsia"/>
          <w:spacing w:val="23"/>
          <w:kern w:val="0"/>
          <w:fitText w:val="2520" w:id="-764791808"/>
        </w:rPr>
        <w:t>自動車交通部　貨物</w:t>
      </w:r>
      <w:r w:rsidRPr="002A0310">
        <w:rPr>
          <w:rFonts w:asciiTheme="majorEastAsia" w:eastAsiaTheme="majorEastAsia" w:hAnsiTheme="majorEastAsia" w:hint="eastAsia"/>
          <w:spacing w:val="3"/>
          <w:kern w:val="0"/>
          <w:fitText w:val="2520" w:id="-764791808"/>
        </w:rPr>
        <w:t>課</w:t>
      </w:r>
    </w:p>
    <w:p w14:paraId="1A08A387" w14:textId="1BF2F598" w:rsidR="00B11537" w:rsidRPr="002A0310" w:rsidRDefault="00B11537" w:rsidP="00B11537">
      <w:pPr>
        <w:tabs>
          <w:tab w:val="left" w:pos="3375"/>
        </w:tabs>
        <w:jc w:val="right"/>
        <w:rPr>
          <w:rFonts w:asciiTheme="majorEastAsia" w:eastAsiaTheme="majorEastAsia" w:hAnsiTheme="majorEastAsia"/>
        </w:rPr>
      </w:pPr>
      <w:r w:rsidRPr="002A0310">
        <w:rPr>
          <w:rFonts w:asciiTheme="majorEastAsia" w:eastAsiaTheme="majorEastAsia" w:hAnsiTheme="majorEastAsia" w:hint="eastAsia"/>
        </w:rPr>
        <w:t xml:space="preserve">　　　　　　　交通政策部　環境・物流課</w:t>
      </w:r>
    </w:p>
    <w:p w14:paraId="7F5109F9" w14:textId="77777777" w:rsidR="002352E6" w:rsidRPr="002A0310" w:rsidRDefault="002352E6" w:rsidP="00B11537">
      <w:pPr>
        <w:tabs>
          <w:tab w:val="left" w:pos="3375"/>
        </w:tabs>
        <w:rPr>
          <w:rFonts w:asciiTheme="majorEastAsia" w:eastAsiaTheme="majorEastAsia" w:hAnsiTheme="majorEastAsia"/>
        </w:rPr>
      </w:pPr>
    </w:p>
    <w:p w14:paraId="143E4DF7" w14:textId="0BF8CD8F" w:rsidR="00B11537" w:rsidRPr="002A0310" w:rsidRDefault="00B11537" w:rsidP="00B11537">
      <w:pPr>
        <w:tabs>
          <w:tab w:val="left" w:pos="3375"/>
        </w:tabs>
        <w:jc w:val="center"/>
        <w:rPr>
          <w:rFonts w:asciiTheme="majorEastAsia" w:eastAsiaTheme="majorEastAsia" w:hAnsiTheme="majorEastAsia"/>
        </w:rPr>
      </w:pPr>
      <w:r w:rsidRPr="002A0310">
        <w:rPr>
          <w:rFonts w:asciiTheme="majorEastAsia" w:eastAsiaTheme="majorEastAsia" w:hAnsiTheme="majorEastAsia" w:hint="eastAsia"/>
        </w:rPr>
        <w:t>物流改正法説明会の開催について</w:t>
      </w:r>
    </w:p>
    <w:p w14:paraId="72BDE6BB" w14:textId="77777777" w:rsidR="002352E6" w:rsidRPr="00A374C8" w:rsidRDefault="002352E6" w:rsidP="00B11537">
      <w:pPr>
        <w:tabs>
          <w:tab w:val="left" w:pos="3375"/>
        </w:tabs>
        <w:jc w:val="left"/>
        <w:rPr>
          <w:rFonts w:asciiTheme="majorEastAsia" w:eastAsiaTheme="majorEastAsia" w:hAnsiTheme="majorEastAsia"/>
        </w:rPr>
      </w:pPr>
    </w:p>
    <w:p w14:paraId="5D8F91AA" w14:textId="15669722" w:rsidR="00B11537" w:rsidRPr="002A0310" w:rsidRDefault="00B11537" w:rsidP="00B11537">
      <w:pPr>
        <w:tabs>
          <w:tab w:val="left" w:pos="3375"/>
        </w:tabs>
        <w:jc w:val="left"/>
        <w:rPr>
          <w:rFonts w:asciiTheme="majorEastAsia" w:eastAsiaTheme="majorEastAsia" w:hAnsiTheme="majorEastAsia"/>
          <w:szCs w:val="21"/>
        </w:rPr>
      </w:pPr>
      <w:r w:rsidRPr="002A0310">
        <w:rPr>
          <w:rFonts w:asciiTheme="majorEastAsia" w:eastAsiaTheme="majorEastAsia" w:hAnsiTheme="majorEastAsia" w:hint="eastAsia"/>
        </w:rPr>
        <w:t xml:space="preserve">　</w:t>
      </w:r>
      <w:r w:rsidRPr="002A0310">
        <w:rPr>
          <w:rFonts w:asciiTheme="majorEastAsia" w:eastAsiaTheme="majorEastAsia" w:hAnsiTheme="majorEastAsia" w:hint="eastAsia"/>
          <w:szCs w:val="21"/>
        </w:rPr>
        <w:t>平素より国土交通行政の推進にご理解・ご協力賜りまして厚く御礼申し上げます。</w:t>
      </w:r>
    </w:p>
    <w:p w14:paraId="2340EB89" w14:textId="77777777" w:rsidR="00B81A53" w:rsidRDefault="00B11537" w:rsidP="002A0310">
      <w:pPr>
        <w:tabs>
          <w:tab w:val="left" w:pos="3375"/>
        </w:tabs>
        <w:jc w:val="lef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2A0310">
        <w:rPr>
          <w:rFonts w:asciiTheme="majorEastAsia" w:eastAsiaTheme="majorEastAsia" w:hAnsiTheme="majorEastAsia" w:hint="eastAsia"/>
          <w:szCs w:val="21"/>
        </w:rPr>
        <w:t xml:space="preserve">　国土交通省では、令和７年４月</w:t>
      </w:r>
      <w:r w:rsidR="002A0310">
        <w:rPr>
          <w:rFonts w:asciiTheme="majorEastAsia" w:eastAsiaTheme="majorEastAsia" w:hAnsiTheme="majorEastAsia" w:hint="eastAsia"/>
          <w:szCs w:val="21"/>
        </w:rPr>
        <w:t>の</w:t>
      </w:r>
      <w:r w:rsidR="002A0310" w:rsidRPr="002A0310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物流</w:t>
      </w:r>
      <w:r w:rsidR="002A0310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改正法の施行に向けて、</w:t>
      </w:r>
      <w:r w:rsidR="002A0310" w:rsidRPr="002A0310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</w:t>
      </w:r>
      <w:r w:rsidR="002A0310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実運送体制管理簿等のガイドライ</w:t>
      </w:r>
    </w:p>
    <w:p w14:paraId="74228EB4" w14:textId="0101204D" w:rsidR="002A0310" w:rsidRDefault="002A0310" w:rsidP="00B81A53">
      <w:pPr>
        <w:tabs>
          <w:tab w:val="left" w:pos="3375"/>
        </w:tabs>
        <w:ind w:leftChars="100" w:left="210"/>
        <w:jc w:val="lef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ン</w:t>
      </w:r>
      <w:r w:rsidRPr="002A0310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」や「物流効率化のための荷主・物流事業者に対する規制的措置」を中心に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下記のとおり</w:t>
      </w:r>
      <w:r w:rsidRPr="002A0310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説明会を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開催いたします。</w:t>
      </w:r>
    </w:p>
    <w:p w14:paraId="3BC65905" w14:textId="1DEC1C5E" w:rsidR="00B11537" w:rsidRPr="002A0310" w:rsidRDefault="002A0310" w:rsidP="002A0310">
      <w:pPr>
        <w:tabs>
          <w:tab w:val="left" w:pos="3375"/>
        </w:tabs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つ</w:t>
      </w:r>
      <w:r w:rsidR="00D0512D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きまして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は、この機会に多くの方にご参加いただき、</w:t>
      </w:r>
      <w:r w:rsidRPr="002A0310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理解を深め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ていただきたく存じます。</w:t>
      </w:r>
    </w:p>
    <w:p w14:paraId="25C5D31F" w14:textId="77777777" w:rsidR="00D0512D" w:rsidRPr="00D0512D" w:rsidRDefault="00D0512D">
      <w:pPr>
        <w:tabs>
          <w:tab w:val="left" w:pos="3375"/>
        </w:tabs>
        <w:jc w:val="left"/>
        <w:rPr>
          <w:rFonts w:asciiTheme="majorEastAsia" w:eastAsiaTheme="majorEastAsia" w:hAnsiTheme="majorEastAsia"/>
          <w:szCs w:val="21"/>
        </w:rPr>
      </w:pPr>
    </w:p>
    <w:p w14:paraId="1CC2AFE2" w14:textId="77777777" w:rsidR="002A0310" w:rsidRDefault="002A0310" w:rsidP="002A0310">
      <w:pPr>
        <w:pStyle w:val="aa"/>
      </w:pPr>
      <w:r>
        <w:rPr>
          <w:rFonts w:hint="eastAsia"/>
        </w:rPr>
        <w:t>記</w:t>
      </w:r>
    </w:p>
    <w:p w14:paraId="2612C229" w14:textId="77777777" w:rsidR="00D0512D" w:rsidRPr="002A0310" w:rsidRDefault="00D0512D" w:rsidP="002A0310">
      <w:pPr>
        <w:jc w:val="left"/>
        <w:rPr>
          <w:rFonts w:asciiTheme="majorEastAsia" w:eastAsiaTheme="majorEastAsia" w:hAnsiTheme="majorEastAsia"/>
        </w:rPr>
      </w:pPr>
    </w:p>
    <w:p w14:paraId="3AFEEBB8" w14:textId="6C69CE0D" w:rsidR="002A0310" w:rsidRPr="00A65231" w:rsidRDefault="00A65231" w:rsidP="00A6523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2A0310" w:rsidRPr="00A65231">
        <w:rPr>
          <w:rFonts w:asciiTheme="majorEastAsia" w:eastAsiaTheme="majorEastAsia" w:hAnsiTheme="majorEastAsia" w:hint="eastAsia"/>
          <w:szCs w:val="21"/>
        </w:rPr>
        <w:t>日</w:t>
      </w:r>
      <w:r w:rsidR="00906D5A" w:rsidRPr="00A65231">
        <w:rPr>
          <w:rFonts w:asciiTheme="majorEastAsia" w:eastAsiaTheme="majorEastAsia" w:hAnsiTheme="majorEastAsia" w:hint="eastAsia"/>
          <w:szCs w:val="21"/>
        </w:rPr>
        <w:t xml:space="preserve">　</w:t>
      </w:r>
      <w:r w:rsidR="002352E6">
        <w:rPr>
          <w:rFonts w:asciiTheme="majorEastAsia" w:eastAsiaTheme="majorEastAsia" w:hAnsiTheme="majorEastAsia" w:hint="eastAsia"/>
          <w:szCs w:val="21"/>
        </w:rPr>
        <w:t xml:space="preserve">　</w:t>
      </w:r>
      <w:r w:rsidR="002A0310" w:rsidRPr="00A65231">
        <w:rPr>
          <w:rFonts w:asciiTheme="majorEastAsia" w:eastAsiaTheme="majorEastAsia" w:hAnsiTheme="majorEastAsia" w:hint="eastAsia"/>
          <w:szCs w:val="21"/>
        </w:rPr>
        <w:t xml:space="preserve">時　</w:t>
      </w:r>
      <w:r w:rsidR="00906D5A" w:rsidRPr="00A65231">
        <w:rPr>
          <w:rFonts w:asciiTheme="majorEastAsia" w:eastAsiaTheme="majorEastAsia" w:hAnsiTheme="majorEastAsia" w:hint="eastAsia"/>
          <w:szCs w:val="21"/>
        </w:rPr>
        <w:t xml:space="preserve">：　</w:t>
      </w:r>
      <w:r w:rsidR="002A0310" w:rsidRPr="00A65231">
        <w:rPr>
          <w:rFonts w:asciiTheme="majorEastAsia" w:eastAsiaTheme="majorEastAsia" w:hAnsiTheme="majorEastAsia" w:hint="eastAsia"/>
          <w:szCs w:val="21"/>
        </w:rPr>
        <w:t>令和７年３月１２日（水）１３：３０～１５：</w:t>
      </w:r>
      <w:r w:rsidR="00906D5A" w:rsidRPr="00A65231">
        <w:rPr>
          <w:rFonts w:asciiTheme="majorEastAsia" w:eastAsiaTheme="majorEastAsia" w:hAnsiTheme="majorEastAsia" w:hint="eastAsia"/>
          <w:szCs w:val="21"/>
        </w:rPr>
        <w:t>００</w:t>
      </w:r>
    </w:p>
    <w:p w14:paraId="04A22057" w14:textId="36AB8067" w:rsidR="00A65231" w:rsidRPr="002352E6" w:rsidRDefault="00A65231" w:rsidP="002A0310">
      <w:pPr>
        <w:jc w:val="left"/>
        <w:rPr>
          <w:rFonts w:asciiTheme="majorEastAsia" w:eastAsiaTheme="majorEastAsia" w:hAnsiTheme="majorEastAsia"/>
          <w:szCs w:val="21"/>
        </w:rPr>
      </w:pPr>
    </w:p>
    <w:p w14:paraId="3927260B" w14:textId="77777777" w:rsidR="00B05206" w:rsidRDefault="00A65231" w:rsidP="00B05206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</w:t>
      </w:r>
      <w:r w:rsidR="00906D5A" w:rsidRPr="00906D5A">
        <w:rPr>
          <w:rFonts w:asciiTheme="majorEastAsia" w:eastAsiaTheme="majorEastAsia" w:hAnsiTheme="majorEastAsia" w:hint="eastAsia"/>
          <w:szCs w:val="21"/>
        </w:rPr>
        <w:t>場</w:t>
      </w:r>
      <w:r w:rsidR="00906D5A">
        <w:rPr>
          <w:rFonts w:asciiTheme="majorEastAsia" w:eastAsiaTheme="majorEastAsia" w:hAnsiTheme="majorEastAsia" w:hint="eastAsia"/>
          <w:szCs w:val="21"/>
        </w:rPr>
        <w:t xml:space="preserve">　</w:t>
      </w:r>
      <w:r w:rsidR="002352E6">
        <w:rPr>
          <w:rFonts w:asciiTheme="majorEastAsia" w:eastAsiaTheme="majorEastAsia" w:hAnsiTheme="majorEastAsia" w:hint="eastAsia"/>
          <w:szCs w:val="21"/>
        </w:rPr>
        <w:t xml:space="preserve">　</w:t>
      </w:r>
      <w:r w:rsidR="00906D5A" w:rsidRPr="00906D5A">
        <w:rPr>
          <w:rFonts w:asciiTheme="majorEastAsia" w:eastAsiaTheme="majorEastAsia" w:hAnsiTheme="majorEastAsia" w:hint="eastAsia"/>
          <w:szCs w:val="21"/>
        </w:rPr>
        <w:t xml:space="preserve">所　</w:t>
      </w:r>
      <w:r w:rsidR="00906D5A">
        <w:rPr>
          <w:rFonts w:asciiTheme="majorEastAsia" w:eastAsiaTheme="majorEastAsia" w:hAnsiTheme="majorEastAsia" w:hint="eastAsia"/>
          <w:szCs w:val="21"/>
        </w:rPr>
        <w:t xml:space="preserve">：　</w:t>
      </w:r>
      <w:r>
        <w:rPr>
          <w:rFonts w:asciiTheme="majorEastAsia" w:eastAsiaTheme="majorEastAsia" w:hAnsiTheme="majorEastAsia" w:hint="eastAsia"/>
          <w:szCs w:val="21"/>
        </w:rPr>
        <w:t xml:space="preserve">①　</w:t>
      </w:r>
      <w:r w:rsidR="00906D5A" w:rsidRPr="00B05206">
        <w:rPr>
          <w:rFonts w:asciiTheme="majorEastAsia" w:eastAsiaTheme="majorEastAsia" w:hAnsiTheme="majorEastAsia" w:hint="eastAsia"/>
          <w:szCs w:val="21"/>
        </w:rPr>
        <w:t xml:space="preserve">札幌パークホテル　</w:t>
      </w:r>
      <w:r w:rsidR="003F0FE2" w:rsidRPr="00B05206">
        <w:rPr>
          <w:rFonts w:asciiTheme="majorEastAsia" w:eastAsiaTheme="majorEastAsia" w:hAnsiTheme="majorEastAsia" w:hint="eastAsia"/>
          <w:szCs w:val="21"/>
        </w:rPr>
        <w:t>３</w:t>
      </w:r>
      <w:r w:rsidR="00906D5A" w:rsidRPr="00B05206">
        <w:rPr>
          <w:rFonts w:asciiTheme="majorEastAsia" w:eastAsiaTheme="majorEastAsia" w:hAnsiTheme="majorEastAsia" w:hint="eastAsia"/>
          <w:szCs w:val="21"/>
        </w:rPr>
        <w:t xml:space="preserve">階　</w:t>
      </w:r>
      <w:r w:rsidR="00B05206" w:rsidRPr="00B05206">
        <w:rPr>
          <w:rFonts w:asciiTheme="majorEastAsia" w:eastAsiaTheme="majorEastAsia" w:hAnsiTheme="majorEastAsia" w:hint="eastAsia"/>
          <w:szCs w:val="21"/>
        </w:rPr>
        <w:t>パークホール</w:t>
      </w:r>
    </w:p>
    <w:p w14:paraId="2C441527" w14:textId="24C51E46" w:rsidR="00906D5A" w:rsidRPr="00906D5A" w:rsidRDefault="00906D5A" w:rsidP="00B05206">
      <w:pPr>
        <w:ind w:firstLineChars="1100" w:firstLine="2310"/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906D5A">
        <w:rPr>
          <w:rFonts w:asciiTheme="majorEastAsia" w:eastAsiaTheme="majorEastAsia" w:hAnsiTheme="majorEastAsia" w:hint="eastAsia"/>
          <w:szCs w:val="21"/>
          <w:lang w:eastAsia="zh-CN"/>
        </w:rPr>
        <w:t>（札幌市中央区南１０条西３丁目１番１号）</w:t>
      </w:r>
    </w:p>
    <w:p w14:paraId="7C906735" w14:textId="6C2FEAC2" w:rsidR="00A65231" w:rsidRDefault="00A65231" w:rsidP="00906D5A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　　</w:t>
      </w:r>
      <w:r w:rsidR="002352E6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②　</w:t>
      </w:r>
      <w:r>
        <w:rPr>
          <w:rFonts w:asciiTheme="majorEastAsia" w:eastAsiaTheme="majorEastAsia" w:hAnsiTheme="majorEastAsia" w:hint="eastAsia"/>
          <w:szCs w:val="21"/>
        </w:rPr>
        <w:t>オンライン</w:t>
      </w: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開催（Microsoft </w:t>
      </w:r>
      <w:r>
        <w:rPr>
          <w:rFonts w:asciiTheme="majorEastAsia" w:eastAsiaTheme="majorEastAsia" w:hAnsiTheme="majorEastAsia"/>
          <w:szCs w:val="21"/>
          <w:lang w:eastAsia="zh-CN"/>
        </w:rPr>
        <w:t>Teams</w:t>
      </w:r>
      <w:r>
        <w:rPr>
          <w:rFonts w:asciiTheme="majorEastAsia" w:eastAsiaTheme="majorEastAsia" w:hAnsiTheme="majorEastAsia" w:hint="eastAsia"/>
          <w:szCs w:val="21"/>
          <w:lang w:eastAsia="zh-CN"/>
        </w:rPr>
        <w:t>）</w:t>
      </w:r>
    </w:p>
    <w:p w14:paraId="59973D63" w14:textId="1A1ADF66" w:rsidR="00A65231" w:rsidRDefault="00A65231" w:rsidP="00906D5A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</w:p>
    <w:p w14:paraId="3305B419" w14:textId="0F524DAE" w:rsidR="00906D5A" w:rsidRPr="00906D5A" w:rsidRDefault="00A65231" w:rsidP="00906D5A">
      <w:pPr>
        <w:jc w:val="left"/>
        <w:rPr>
          <w:rFonts w:asciiTheme="majorEastAsia" w:eastAsiaTheme="majorEastAsia" w:hAnsiTheme="majorEastAsia"/>
          <w:szCs w:val="21"/>
          <w:lang w:eastAsia="zh-TW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AE1B1" wp14:editId="3AA50BF8">
                <wp:simplePos x="0" y="0"/>
                <wp:positionH relativeFrom="column">
                  <wp:posOffset>1064260</wp:posOffset>
                </wp:positionH>
                <wp:positionV relativeFrom="paragraph">
                  <wp:posOffset>231140</wp:posOffset>
                </wp:positionV>
                <wp:extent cx="5067300" cy="46101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67300" cy="461010"/>
                        </a:xfrm>
                        <a:prstGeom prst="bracketPair">
                          <a:avLst>
                            <a:gd name="adj" fmla="val 1804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788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3.8pt;margin-top:18.2pt;width:399pt;height:36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5xaQIAACEFAAAOAAAAZHJzL2Uyb0RvYy54bWysVFFvEzEMfkfiP0R5Z3c32m1Uu05VpwHS&#10;tE1saM9pLlnDkjgkaa/dr8fJ3bVlgIQQL5Ed25/tL3bOLzZGk7XwQYGtaXVUUiIsh0bZp5p+fbh6&#10;d0ZJiMw2TIMVNd2KQC+mb9+ct24ijmEJuhGeIIgNk9bVdBmjmxRF4EthWDgCJywaJXjDIqr+qWg8&#10;axHd6OK4LE+KFnzjPHARAt5edkY6zfhSCh5vpQwiEl1TrC3m0+dzkc5ies4mT565peJ9GewfqjBM&#10;WUy6g7pkkZGVV79AGcU9BJDxiIMpQErFRe4Bu6nKV93cL5kTuRckJ7gdTeH/wfKb9b2780hD68Ik&#10;oJi62EhviNTKfcI3zX1hpWSTadvuaBObSDhejsuT0/clssvRNjqpsJHEa9HhJDznQ/wowJAk1HTh&#10;GX8W8Y4pn8HZ+jrEzF5DLDM4Jqz5Rok0Gt9izTSpzsrRuMfsnRF9QMVU++KzFLdaJDxtvwhJVINF&#10;dm3kuRJz7QnC1rR5rnrU7JlCpNJ6F1Tm8v4Y1PumMJFn7W8Dd945I9i4CzTKQkfKq6xxM5QqO/+h&#10;667X1PYCmu2dJx66KQ+OXynk+5oFpNojlfhEuKrxFg+poa0p9BIlS/Avv7tP/jhtaKWkxTWpafi+&#10;Yl5Qoj9bnMMP1WiU9ioro/HpMSr+0LI4tNiVmQPyXuGn4HgWk3/Ugyg9mEfc6FnKiiZmOeauKY9+&#10;UOaxW1/8E7iYzbIb7pJj8dreOz68dBqOh80j864fuojjegPDSrFJnqNuTPe+6T0szFYRpIrJuOe1&#10;V3APUfpp0Q/17LX/2aY/AAAA//8DAFBLAwQUAAYACAAAACEAn4FmnuAAAAAKAQAADwAAAGRycy9k&#10;b3ducmV2LnhtbEyPS0/DMBCE70j8B2uRuFEbCqYNcSoeisShQvRx4OjGSxwR21Hsti6/nuUEx9n5&#10;NDtTLrLr2QHH2AWv4HoigKFvgul8q2C7qa9mwGLS3ug+eFRwwgiL6vys1IUJR7/Cwzq1jEJ8LLQC&#10;m9JQcB4bi07HSRjQk/cZRqcTybHlZtRHCnc9vxFCcqc7Tx+sHvDZYvO13jsFq5e8nT695Vy/L0/f&#10;y/rjVdgUlLq8yI8PwBLm9AfDb32qDhV12oW9N5H1pOW9JFTBVN4CI2Au7+iwI0fMBfCq5P8nVD8A&#10;AAD//wMAUEsBAi0AFAAGAAgAAAAhALaDOJL+AAAA4QEAABMAAAAAAAAAAAAAAAAAAAAAAFtDb250&#10;ZW50X1R5cGVzXS54bWxQSwECLQAUAAYACAAAACEAOP0h/9YAAACUAQAACwAAAAAAAAAAAAAAAAAv&#10;AQAAX3JlbHMvLnJlbHNQSwECLQAUAAYACAAAACEAlUN+cWkCAAAhBQAADgAAAAAAAAAAAAAAAAAu&#10;AgAAZHJzL2Uyb0RvYy54bWxQSwECLQAUAAYACAAAACEAn4FmnuAAAAAKAQAADwAAAAAAAAAAAAAA&#10;AADDBAAAZHJzL2Rvd25yZXYueG1sUEsFBgAAAAAEAAQA8wAAANAFAAAAAA==&#10;" adj="3898" strokecolor="black [3040]"/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  <w:lang w:eastAsia="zh-CN"/>
        </w:rPr>
        <w:t>３．</w:t>
      </w:r>
      <w:r w:rsidR="00906D5A">
        <w:rPr>
          <w:rFonts w:asciiTheme="majorEastAsia" w:eastAsiaTheme="majorEastAsia" w:hAnsiTheme="majorEastAsia" w:hint="eastAsia"/>
          <w:szCs w:val="21"/>
          <w:lang w:eastAsia="zh-CN"/>
        </w:rPr>
        <w:t>内</w:t>
      </w:r>
      <w:r w:rsidR="002352E6">
        <w:rPr>
          <w:rFonts w:asciiTheme="majorEastAsia" w:eastAsiaTheme="majorEastAsia" w:hAnsiTheme="majorEastAsia" w:hint="eastAsia"/>
          <w:szCs w:val="21"/>
          <w:lang w:eastAsia="zh-CN"/>
        </w:rPr>
        <w:t xml:space="preserve">　　</w:t>
      </w:r>
      <w:r w:rsidR="00906D5A">
        <w:rPr>
          <w:rFonts w:asciiTheme="majorEastAsia" w:eastAsiaTheme="majorEastAsia" w:hAnsiTheme="majorEastAsia" w:hint="eastAsia"/>
          <w:szCs w:val="21"/>
          <w:lang w:eastAsia="zh-CN"/>
        </w:rPr>
        <w:t>容</w:t>
      </w:r>
      <w:r w:rsidR="00906D5A" w:rsidRPr="00906D5A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="00906D5A">
        <w:rPr>
          <w:rFonts w:asciiTheme="majorEastAsia" w:eastAsiaTheme="majorEastAsia" w:hAnsiTheme="majorEastAsia" w:hint="eastAsia"/>
          <w:szCs w:val="21"/>
          <w:lang w:eastAsia="zh-CN"/>
        </w:rPr>
        <w:t xml:space="preserve">：　</w:t>
      </w:r>
      <w:r w:rsidR="00906D5A" w:rsidRPr="00906D5A">
        <w:rPr>
          <w:rFonts w:asciiTheme="majorEastAsia" w:eastAsiaTheme="majorEastAsia" w:hAnsiTheme="majorEastAsia" w:hint="eastAsia"/>
          <w:szCs w:val="21"/>
          <w:lang w:eastAsia="zh-CN"/>
        </w:rPr>
        <w:t>改正物流効率化法</w:t>
      </w:r>
      <w:r w:rsidR="00906D5A">
        <w:rPr>
          <w:rFonts w:asciiTheme="majorEastAsia" w:eastAsiaTheme="majorEastAsia" w:hAnsiTheme="majorEastAsia" w:hint="eastAsia"/>
          <w:szCs w:val="21"/>
          <w:lang w:eastAsia="zh-CN"/>
        </w:rPr>
        <w:t>及</w:t>
      </w:r>
      <w:r w:rsidR="00906D5A">
        <w:rPr>
          <w:rFonts w:asciiTheme="majorEastAsia" w:eastAsiaTheme="majorEastAsia" w:hAnsiTheme="majorEastAsia" w:hint="eastAsia"/>
          <w:szCs w:val="21"/>
        </w:rPr>
        <w:t>び</w:t>
      </w:r>
      <w:r w:rsidR="00906D5A">
        <w:rPr>
          <w:rFonts w:asciiTheme="majorEastAsia" w:eastAsiaTheme="majorEastAsia" w:hAnsiTheme="majorEastAsia" w:hint="eastAsia"/>
          <w:szCs w:val="21"/>
          <w:lang w:eastAsia="zh-CN"/>
        </w:rPr>
        <w:t>改</w:t>
      </w:r>
      <w:r w:rsidR="00906D5A" w:rsidRPr="00906D5A">
        <w:rPr>
          <w:rFonts w:asciiTheme="majorEastAsia" w:eastAsiaTheme="majorEastAsia" w:hAnsiTheme="majorEastAsia" w:hint="eastAsia"/>
          <w:szCs w:val="21"/>
          <w:lang w:eastAsia="zh-CN"/>
        </w:rPr>
        <w:t>正貨物自動車運送事業法</w:t>
      </w:r>
      <w:r w:rsidR="00906D5A" w:rsidRPr="00906D5A">
        <w:rPr>
          <w:rFonts w:asciiTheme="majorEastAsia" w:eastAsiaTheme="majorEastAsia" w:hAnsiTheme="majorEastAsia" w:hint="eastAsia"/>
          <w:szCs w:val="21"/>
        </w:rPr>
        <w:t>の</w:t>
      </w:r>
      <w:r w:rsidR="00906D5A">
        <w:rPr>
          <w:rFonts w:asciiTheme="majorEastAsia" w:eastAsiaTheme="majorEastAsia" w:hAnsiTheme="majorEastAsia" w:hint="eastAsia"/>
          <w:szCs w:val="21"/>
          <w:lang w:eastAsia="zh-CN"/>
        </w:rPr>
        <w:t>説明並</w:t>
      </w:r>
      <w:r w:rsidR="00906D5A">
        <w:rPr>
          <w:rFonts w:asciiTheme="majorEastAsia" w:eastAsiaTheme="majorEastAsia" w:hAnsiTheme="majorEastAsia" w:hint="eastAsia"/>
          <w:szCs w:val="21"/>
        </w:rPr>
        <w:t>びに</w:t>
      </w:r>
      <w:r w:rsidR="00906D5A" w:rsidRPr="00906D5A">
        <w:rPr>
          <w:rFonts w:asciiTheme="majorEastAsia" w:eastAsiaTheme="majorEastAsia" w:hAnsiTheme="majorEastAsia" w:hint="eastAsia"/>
          <w:szCs w:val="21"/>
          <w:lang w:eastAsia="zh-TW"/>
        </w:rPr>
        <w:t xml:space="preserve">質疑応答 </w:t>
      </w:r>
    </w:p>
    <w:p w14:paraId="504DF482" w14:textId="4A69DED1" w:rsidR="00906D5A" w:rsidRPr="00906D5A" w:rsidRDefault="00906D5A" w:rsidP="00A65231">
      <w:pPr>
        <w:ind w:left="1890" w:hangingChars="900" w:hanging="189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</w:t>
      </w:r>
      <w:r w:rsidR="00A65231">
        <w:rPr>
          <w:rFonts w:asciiTheme="majorEastAsia" w:eastAsiaTheme="majorEastAsia" w:hAnsiTheme="majorEastAsia" w:hint="eastAsia"/>
          <w:szCs w:val="21"/>
          <w:lang w:eastAsia="zh-CN"/>
        </w:rPr>
        <w:t xml:space="preserve">　　　</w:t>
      </w:r>
      <w:r w:rsidRPr="00906D5A">
        <w:rPr>
          <w:rFonts w:asciiTheme="majorEastAsia" w:eastAsiaTheme="majorEastAsia" w:hAnsiTheme="majorEastAsia" w:hint="eastAsia"/>
          <w:szCs w:val="21"/>
        </w:rPr>
        <w:t>法改正の背景、概要、物流効率化のための荷主・物流事業者が取</w:t>
      </w:r>
      <w:r>
        <w:rPr>
          <w:rFonts w:asciiTheme="majorEastAsia" w:eastAsiaTheme="majorEastAsia" w:hAnsiTheme="majorEastAsia" w:hint="eastAsia"/>
          <w:szCs w:val="21"/>
        </w:rPr>
        <w:t>り組</w:t>
      </w:r>
      <w:r w:rsidRPr="00906D5A">
        <w:rPr>
          <w:rFonts w:asciiTheme="majorEastAsia" w:eastAsiaTheme="majorEastAsia" w:hAnsiTheme="majorEastAsia" w:hint="eastAsia"/>
          <w:szCs w:val="21"/>
        </w:rPr>
        <w:t>むべき措置やその判断基準</w:t>
      </w:r>
      <w:r>
        <w:rPr>
          <w:rFonts w:asciiTheme="majorEastAsia" w:eastAsiaTheme="majorEastAsia" w:hAnsiTheme="majorEastAsia" w:hint="eastAsia"/>
          <w:szCs w:val="21"/>
        </w:rPr>
        <w:t>等</w:t>
      </w:r>
    </w:p>
    <w:p w14:paraId="45A4028B" w14:textId="77777777" w:rsidR="003B57E2" w:rsidRDefault="003B57E2" w:rsidP="002A0310">
      <w:pPr>
        <w:jc w:val="left"/>
        <w:rPr>
          <w:rFonts w:asciiTheme="majorEastAsia" w:eastAsiaTheme="majorEastAsia" w:hAnsiTheme="majorEastAsia"/>
          <w:szCs w:val="21"/>
        </w:rPr>
      </w:pPr>
    </w:p>
    <w:p w14:paraId="44C80FCE" w14:textId="637AB412" w:rsidR="00A65231" w:rsidRDefault="00A65231" w:rsidP="002A031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４．定</w:t>
      </w:r>
      <w:r w:rsidR="002352E6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員　：　①　札幌パークホテル　２００名</w:t>
      </w:r>
    </w:p>
    <w:p w14:paraId="4FED8C09" w14:textId="22EFCD4D" w:rsidR="00A65231" w:rsidRDefault="00A65231" w:rsidP="002A031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2352E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②　オンライン開催　　</w:t>
      </w:r>
      <w:r w:rsidR="003F0FE2">
        <w:rPr>
          <w:rFonts w:asciiTheme="majorEastAsia" w:eastAsiaTheme="majorEastAsia" w:hAnsiTheme="majorEastAsia" w:hint="eastAsia"/>
          <w:szCs w:val="21"/>
        </w:rPr>
        <w:t>２５０</w:t>
      </w:r>
      <w:r>
        <w:rPr>
          <w:rFonts w:asciiTheme="majorEastAsia" w:eastAsiaTheme="majorEastAsia" w:hAnsiTheme="majorEastAsia" w:hint="eastAsia"/>
          <w:szCs w:val="21"/>
        </w:rPr>
        <w:t>名</w:t>
      </w:r>
    </w:p>
    <w:p w14:paraId="5C3A609F" w14:textId="77777777" w:rsidR="00A65231" w:rsidRDefault="00A65231" w:rsidP="002A0310">
      <w:pPr>
        <w:jc w:val="left"/>
        <w:rPr>
          <w:rFonts w:asciiTheme="majorEastAsia" w:eastAsiaTheme="majorEastAsia" w:hAnsiTheme="majorEastAsia"/>
          <w:szCs w:val="21"/>
        </w:rPr>
      </w:pPr>
    </w:p>
    <w:p w14:paraId="1EAE095E" w14:textId="77777777" w:rsidR="00A374C8" w:rsidRPr="00A374C8" w:rsidRDefault="003B57E2" w:rsidP="00A374C8">
      <w:pPr>
        <w:spacing w:before="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A65231">
        <w:rPr>
          <w:rFonts w:asciiTheme="majorEastAsia" w:eastAsiaTheme="majorEastAsia" w:hAnsiTheme="majorEastAsia" w:hint="eastAsia"/>
          <w:szCs w:val="21"/>
        </w:rPr>
        <w:t>．</w:t>
      </w:r>
      <w:r w:rsidR="00906D5A" w:rsidRPr="002352E6">
        <w:rPr>
          <w:rFonts w:asciiTheme="majorEastAsia" w:eastAsiaTheme="majorEastAsia" w:hAnsiTheme="majorEastAsia" w:hint="eastAsia"/>
          <w:kern w:val="0"/>
          <w:szCs w:val="21"/>
        </w:rPr>
        <w:t>申</w:t>
      </w:r>
      <w:r w:rsidRPr="002352E6">
        <w:rPr>
          <w:rFonts w:asciiTheme="majorEastAsia" w:eastAsiaTheme="majorEastAsia" w:hAnsiTheme="majorEastAsia" w:hint="eastAsia"/>
          <w:kern w:val="0"/>
          <w:szCs w:val="21"/>
        </w:rPr>
        <w:t>込方</w:t>
      </w:r>
      <w:r w:rsidR="00906D5A" w:rsidRPr="002352E6">
        <w:rPr>
          <w:rFonts w:asciiTheme="majorEastAsia" w:eastAsiaTheme="majorEastAsia" w:hAnsiTheme="majorEastAsia" w:hint="eastAsia"/>
          <w:kern w:val="0"/>
          <w:szCs w:val="21"/>
        </w:rPr>
        <w:t>法</w:t>
      </w:r>
      <w:r w:rsidR="00906D5A">
        <w:rPr>
          <w:rFonts w:asciiTheme="majorEastAsia" w:eastAsiaTheme="majorEastAsia" w:hAnsiTheme="majorEastAsia" w:hint="eastAsia"/>
          <w:szCs w:val="21"/>
        </w:rPr>
        <w:t xml:space="preserve">　</w:t>
      </w:r>
      <w:r w:rsidR="00A65231">
        <w:rPr>
          <w:rFonts w:asciiTheme="majorEastAsia" w:eastAsiaTheme="majorEastAsia" w:hAnsiTheme="majorEastAsia" w:hint="eastAsia"/>
          <w:szCs w:val="21"/>
        </w:rPr>
        <w:t>：</w:t>
      </w:r>
      <w:r w:rsidR="00A374C8" w:rsidRPr="00815D7C">
        <w:rPr>
          <w:rFonts w:ascii="ＭＳ 明朝" w:hAnsi="ＭＳ 明朝" w:hint="eastAsia"/>
          <w:sz w:val="24"/>
          <w:szCs w:val="24"/>
        </w:rPr>
        <w:t xml:space="preserve">　</w:t>
      </w:r>
      <w:r w:rsidR="00A374C8" w:rsidRPr="00A374C8">
        <w:rPr>
          <w:rFonts w:asciiTheme="majorEastAsia" w:eastAsiaTheme="majorEastAsia" w:hAnsiTheme="majorEastAsia" w:hint="eastAsia"/>
          <w:szCs w:val="21"/>
        </w:rPr>
        <w:t>以下の要領でお申し込み下さい。</w:t>
      </w:r>
    </w:p>
    <w:p w14:paraId="15AA106D" w14:textId="77777777" w:rsidR="00A374C8" w:rsidRPr="00A374C8" w:rsidRDefault="00A374C8" w:rsidP="00A374C8">
      <w:pPr>
        <w:spacing w:before="60"/>
        <w:rPr>
          <w:rFonts w:asciiTheme="majorEastAsia" w:eastAsiaTheme="majorEastAsia" w:hAnsiTheme="majorEastAsia" w:cs="游明朝"/>
          <w:szCs w:val="21"/>
        </w:rPr>
      </w:pPr>
      <w:r w:rsidRPr="00A374C8">
        <w:rPr>
          <w:rFonts w:asciiTheme="majorEastAsia" w:eastAsiaTheme="majorEastAsia" w:hAnsiTheme="majorEastAsia" w:hint="eastAsia"/>
          <w:szCs w:val="21"/>
        </w:rPr>
        <w:t xml:space="preserve">　　　　　　　　（１）</w:t>
      </w:r>
      <w:r w:rsidRPr="00A374C8">
        <w:rPr>
          <w:rFonts w:asciiTheme="majorEastAsia" w:eastAsiaTheme="majorEastAsia" w:hAnsiTheme="majorEastAsia" w:hint="eastAsia"/>
          <w:szCs w:val="21"/>
          <w:u w:val="wave"/>
        </w:rPr>
        <w:t>３月７日（金）までに</w:t>
      </w:r>
      <w:r w:rsidRPr="00A374C8">
        <w:rPr>
          <w:rFonts w:asciiTheme="majorEastAsia" w:eastAsiaTheme="majorEastAsia" w:hAnsiTheme="majorEastAsia" w:hint="eastAsia"/>
          <w:szCs w:val="21"/>
        </w:rPr>
        <w:t>以下のメールアドレスあてに</w:t>
      </w:r>
      <w:r w:rsidRPr="00A374C8">
        <w:rPr>
          <w:rFonts w:asciiTheme="majorEastAsia" w:eastAsiaTheme="majorEastAsia" w:hAnsiTheme="majorEastAsia" w:cs="游明朝" w:hint="eastAsia"/>
          <w:szCs w:val="21"/>
        </w:rPr>
        <w:t>申込みをお願いします。</w:t>
      </w:r>
    </w:p>
    <w:p w14:paraId="3844DEB2" w14:textId="016A6176" w:rsidR="00A374C8" w:rsidRPr="00A374C8" w:rsidRDefault="00A374C8" w:rsidP="00A374C8">
      <w:pPr>
        <w:spacing w:before="60"/>
        <w:rPr>
          <w:rFonts w:asciiTheme="majorEastAsia" w:eastAsiaTheme="majorEastAsia" w:hAnsiTheme="majorEastAsia" w:cs="游明朝"/>
          <w:szCs w:val="21"/>
        </w:rPr>
      </w:pPr>
      <w:r w:rsidRPr="00A374C8">
        <w:rPr>
          <w:rFonts w:asciiTheme="majorEastAsia" w:eastAsiaTheme="majorEastAsia" w:hAnsiTheme="majorEastAsia" w:cs="游明朝" w:hint="eastAsia"/>
          <w:szCs w:val="21"/>
        </w:rPr>
        <w:t xml:space="preserve">　　　　　　　　　　　E-mailアドレス：</w:t>
      </w:r>
      <w:hyperlink r:id="rId7" w:history="1">
        <w:r w:rsidRPr="00B81A53">
          <w:rPr>
            <w:rStyle w:val="af"/>
            <w:rFonts w:asciiTheme="majorEastAsia" w:eastAsiaTheme="majorEastAsia" w:hAnsiTheme="majorEastAsia" w:cs="游明朝"/>
            <w:szCs w:val="21"/>
          </w:rPr>
          <w:t>hkt-kamotsuka@gxb.mlit.go.jp</w:t>
        </w:r>
      </w:hyperlink>
    </w:p>
    <w:p w14:paraId="52C5D55C" w14:textId="62370A73" w:rsidR="00A374C8" w:rsidRDefault="00A374C8" w:rsidP="00A374C8">
      <w:pPr>
        <w:spacing w:before="60"/>
        <w:ind w:firstLineChars="800" w:firstLine="1680"/>
        <w:rPr>
          <w:rFonts w:asciiTheme="majorEastAsia" w:eastAsiaTheme="majorEastAsia" w:hAnsiTheme="majorEastAsia" w:cs="游明朝"/>
          <w:szCs w:val="21"/>
        </w:rPr>
      </w:pPr>
      <w:r w:rsidRPr="00A374C8">
        <w:rPr>
          <w:rFonts w:asciiTheme="majorEastAsia" w:eastAsiaTheme="majorEastAsia" w:hAnsiTheme="majorEastAsia" w:cs="游明朝" w:hint="eastAsia"/>
          <w:szCs w:val="21"/>
        </w:rPr>
        <w:t>（２）申込みの際は、メール本文に①「対面・オンラインの別」②「ご参加者様情報</w:t>
      </w:r>
      <w:r>
        <w:rPr>
          <w:rFonts w:asciiTheme="majorEastAsia" w:eastAsiaTheme="majorEastAsia" w:hAnsiTheme="majorEastAsia" w:cs="游明朝" w:hint="eastAsia"/>
          <w:szCs w:val="21"/>
        </w:rPr>
        <w:t xml:space="preserve">　　</w:t>
      </w:r>
    </w:p>
    <w:p w14:paraId="7AF40997" w14:textId="13ED7F0E" w:rsidR="00A374C8" w:rsidRPr="00A374C8" w:rsidRDefault="00A374C8" w:rsidP="00A374C8">
      <w:pPr>
        <w:spacing w:before="60"/>
        <w:ind w:firstLineChars="1000" w:firstLine="2100"/>
        <w:rPr>
          <w:rFonts w:asciiTheme="majorEastAsia" w:eastAsiaTheme="majorEastAsia" w:hAnsiTheme="majorEastAsia" w:cs="游明朝"/>
          <w:szCs w:val="21"/>
        </w:rPr>
      </w:pPr>
      <w:r w:rsidRPr="00A374C8">
        <w:rPr>
          <w:rFonts w:asciiTheme="majorEastAsia" w:eastAsiaTheme="majorEastAsia" w:hAnsiTheme="majorEastAsia" w:cs="游明朝" w:hint="eastAsia"/>
          <w:szCs w:val="21"/>
        </w:rPr>
        <w:t>（事業者名</w:t>
      </w:r>
      <w:r w:rsidR="00B81A53">
        <w:rPr>
          <w:rFonts w:asciiTheme="majorEastAsia" w:eastAsiaTheme="majorEastAsia" w:hAnsiTheme="majorEastAsia" w:cs="游明朝" w:hint="eastAsia"/>
          <w:szCs w:val="21"/>
        </w:rPr>
        <w:t>）」③「</w:t>
      </w:r>
      <w:r w:rsidRPr="00A374C8">
        <w:rPr>
          <w:rFonts w:asciiTheme="majorEastAsia" w:eastAsiaTheme="majorEastAsia" w:hAnsiTheme="majorEastAsia" w:hint="eastAsia"/>
          <w:szCs w:val="21"/>
        </w:rPr>
        <w:t>参加者人数</w:t>
      </w:r>
      <w:r w:rsidR="00B81A53">
        <w:rPr>
          <w:rFonts w:asciiTheme="majorEastAsia" w:eastAsiaTheme="majorEastAsia" w:hAnsiTheme="majorEastAsia" w:hint="eastAsia"/>
          <w:szCs w:val="21"/>
        </w:rPr>
        <w:t>」</w:t>
      </w:r>
      <w:r w:rsidRPr="00A374C8">
        <w:rPr>
          <w:rFonts w:asciiTheme="majorEastAsia" w:eastAsiaTheme="majorEastAsia" w:hAnsiTheme="majorEastAsia" w:hint="eastAsia"/>
          <w:szCs w:val="21"/>
        </w:rPr>
        <w:t>④</w:t>
      </w:r>
      <w:r w:rsidR="00B81A53">
        <w:rPr>
          <w:rFonts w:asciiTheme="majorEastAsia" w:eastAsiaTheme="majorEastAsia" w:hAnsiTheme="majorEastAsia" w:hint="eastAsia"/>
          <w:szCs w:val="21"/>
        </w:rPr>
        <w:t>「</w:t>
      </w:r>
      <w:r w:rsidRPr="00A374C8">
        <w:rPr>
          <w:rFonts w:asciiTheme="majorEastAsia" w:eastAsiaTheme="majorEastAsia" w:hAnsiTheme="majorEastAsia" w:hint="eastAsia"/>
          <w:szCs w:val="21"/>
        </w:rPr>
        <w:t>お名前</w:t>
      </w:r>
      <w:r w:rsidR="00B81A53">
        <w:rPr>
          <w:rFonts w:asciiTheme="majorEastAsia" w:eastAsiaTheme="majorEastAsia" w:hAnsiTheme="majorEastAsia" w:hint="eastAsia"/>
          <w:szCs w:val="21"/>
        </w:rPr>
        <w:t>」</w:t>
      </w:r>
      <w:r w:rsidRPr="00A374C8">
        <w:rPr>
          <w:rFonts w:asciiTheme="majorEastAsia" w:eastAsiaTheme="majorEastAsia" w:hAnsiTheme="majorEastAsia" w:hint="eastAsia"/>
          <w:szCs w:val="21"/>
        </w:rPr>
        <w:t>⑤</w:t>
      </w:r>
      <w:r w:rsidR="00B81A53">
        <w:rPr>
          <w:rFonts w:asciiTheme="majorEastAsia" w:eastAsiaTheme="majorEastAsia" w:hAnsiTheme="majorEastAsia" w:hint="eastAsia"/>
          <w:szCs w:val="21"/>
        </w:rPr>
        <w:t>「</w:t>
      </w:r>
      <w:r w:rsidRPr="00A374C8">
        <w:rPr>
          <w:rFonts w:asciiTheme="majorEastAsia" w:eastAsiaTheme="majorEastAsia" w:hAnsiTheme="majorEastAsia" w:hint="eastAsia"/>
          <w:szCs w:val="21"/>
        </w:rPr>
        <w:t>ご連絡先等」をご入力下さい。</w:t>
      </w:r>
    </w:p>
    <w:p w14:paraId="7F20D02D" w14:textId="77777777" w:rsidR="00A374C8" w:rsidRPr="00A374C8" w:rsidRDefault="00A374C8" w:rsidP="00A374C8">
      <w:pPr>
        <w:spacing w:before="60"/>
        <w:rPr>
          <w:rFonts w:asciiTheme="majorEastAsia" w:eastAsiaTheme="majorEastAsia" w:hAnsiTheme="majorEastAsia" w:cs="游明朝"/>
          <w:szCs w:val="21"/>
        </w:rPr>
      </w:pPr>
      <w:r w:rsidRPr="00A374C8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Pr="00A374C8">
        <w:rPr>
          <w:rFonts w:asciiTheme="majorEastAsia" w:eastAsiaTheme="majorEastAsia" w:hAnsiTheme="majorEastAsia" w:cs="ＭＳ 明朝" w:hint="eastAsia"/>
          <w:szCs w:val="21"/>
        </w:rPr>
        <w:t xml:space="preserve">　　</w:t>
      </w:r>
      <w:r w:rsidRPr="00A374C8">
        <w:rPr>
          <w:rFonts w:asciiTheme="majorEastAsia" w:eastAsiaTheme="majorEastAsia" w:hAnsiTheme="majorEastAsia" w:cs="游明朝" w:hint="eastAsia"/>
          <w:szCs w:val="21"/>
        </w:rPr>
        <w:t>なお、先着順となりますので、定員になり次第、受付を締め切ります。</w:t>
      </w:r>
    </w:p>
    <w:p w14:paraId="28DF44F6" w14:textId="77777777" w:rsidR="00A374C8" w:rsidRPr="00A374C8" w:rsidRDefault="00A374C8" w:rsidP="00A374C8">
      <w:pPr>
        <w:spacing w:before="60"/>
        <w:rPr>
          <w:rFonts w:asciiTheme="majorEastAsia" w:eastAsiaTheme="majorEastAsia" w:hAnsiTheme="majorEastAsia"/>
          <w:szCs w:val="21"/>
        </w:rPr>
      </w:pPr>
      <w:r w:rsidRPr="00A374C8">
        <w:rPr>
          <w:rFonts w:asciiTheme="majorEastAsia" w:eastAsiaTheme="majorEastAsia" w:hAnsiTheme="majorEastAsia" w:cs="游明朝" w:hint="eastAsia"/>
          <w:szCs w:val="21"/>
        </w:rPr>
        <w:t xml:space="preserve">　　　　　　　　　　　</w:t>
      </w:r>
      <w:r w:rsidRPr="00A374C8">
        <w:rPr>
          <w:rFonts w:asciiTheme="majorEastAsia" w:eastAsiaTheme="majorEastAsia" w:hAnsiTheme="majorEastAsia" w:hint="eastAsia"/>
          <w:szCs w:val="21"/>
        </w:rPr>
        <w:t>オンラインも参加希望が多数の場合は、先着順で締め切ることがございます。</w:t>
      </w:r>
    </w:p>
    <w:p w14:paraId="18655987" w14:textId="77777777" w:rsidR="00A374C8" w:rsidRPr="00A374C8" w:rsidRDefault="00A374C8" w:rsidP="00A374C8">
      <w:pPr>
        <w:spacing w:before="60"/>
        <w:ind w:firstLineChars="800" w:firstLine="1680"/>
        <w:rPr>
          <w:rFonts w:asciiTheme="majorEastAsia" w:eastAsiaTheme="majorEastAsia" w:hAnsiTheme="majorEastAsia"/>
          <w:szCs w:val="21"/>
        </w:rPr>
      </w:pPr>
      <w:r w:rsidRPr="00A374C8">
        <w:rPr>
          <w:rFonts w:asciiTheme="majorEastAsia" w:eastAsiaTheme="majorEastAsia" w:hAnsiTheme="majorEastAsia" w:cs="ＭＳ 明朝" w:hint="eastAsia"/>
          <w:szCs w:val="21"/>
        </w:rPr>
        <w:t>（３）</w:t>
      </w:r>
      <w:r w:rsidRPr="00A374C8">
        <w:rPr>
          <w:rFonts w:asciiTheme="majorEastAsia" w:eastAsiaTheme="majorEastAsia" w:hAnsiTheme="majorEastAsia" w:cs="游明朝" w:hint="eastAsia"/>
          <w:szCs w:val="21"/>
        </w:rPr>
        <w:t>オンライン開催のお申し込みされた方は、お申し込み時に記載されたアドレス</w:t>
      </w:r>
    </w:p>
    <w:p w14:paraId="240ACE9A" w14:textId="77777777" w:rsidR="00A374C8" w:rsidRDefault="00A374C8" w:rsidP="00A374C8">
      <w:pPr>
        <w:spacing w:before="60"/>
        <w:ind w:firstLineChars="1100" w:firstLine="2310"/>
        <w:rPr>
          <w:rFonts w:asciiTheme="majorEastAsia" w:eastAsiaTheme="majorEastAsia" w:hAnsiTheme="majorEastAsia"/>
          <w:szCs w:val="21"/>
        </w:rPr>
      </w:pPr>
      <w:r w:rsidRPr="00A374C8">
        <w:rPr>
          <w:rFonts w:asciiTheme="majorEastAsia" w:eastAsiaTheme="majorEastAsia" w:hAnsiTheme="majorEastAsia" w:hint="eastAsia"/>
          <w:szCs w:val="21"/>
        </w:rPr>
        <w:t>あてにオンライン開催のパスコード・当日資料等をご案内いたします。回線の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3A3D3C4B" w14:textId="4DA4B540" w:rsidR="00A374C8" w:rsidRPr="00A374C8" w:rsidRDefault="00A374C8" w:rsidP="00A374C8">
      <w:pPr>
        <w:spacing w:before="60"/>
        <w:ind w:firstLineChars="1100" w:firstLine="2310"/>
        <w:rPr>
          <w:rFonts w:asciiTheme="majorEastAsia" w:eastAsiaTheme="majorEastAsia" w:hAnsiTheme="majorEastAsia"/>
          <w:szCs w:val="21"/>
        </w:rPr>
      </w:pPr>
      <w:r w:rsidRPr="00A374C8">
        <w:rPr>
          <w:rFonts w:asciiTheme="majorEastAsia" w:eastAsiaTheme="majorEastAsia" w:hAnsiTheme="majorEastAsia" w:hint="eastAsia"/>
          <w:szCs w:val="21"/>
        </w:rPr>
        <w:t>都合上1企業（営業所等）につき1回線での接続をお願いいたします。</w:t>
      </w:r>
    </w:p>
    <w:p w14:paraId="5A3ECBC9" w14:textId="77777777" w:rsidR="00A374C8" w:rsidRPr="00A374C8" w:rsidRDefault="00A374C8" w:rsidP="00A374C8">
      <w:pPr>
        <w:spacing w:before="60"/>
        <w:ind w:firstLineChars="800" w:firstLine="1680"/>
        <w:rPr>
          <w:rFonts w:asciiTheme="majorEastAsia" w:eastAsiaTheme="majorEastAsia" w:hAnsiTheme="majorEastAsia"/>
          <w:szCs w:val="21"/>
        </w:rPr>
      </w:pPr>
      <w:r w:rsidRPr="00A374C8">
        <w:rPr>
          <w:rFonts w:asciiTheme="majorEastAsia" w:eastAsiaTheme="majorEastAsia" w:hAnsiTheme="majorEastAsia" w:cs="ＭＳ 明朝" w:hint="eastAsia"/>
          <w:szCs w:val="21"/>
        </w:rPr>
        <w:t>（４）</w:t>
      </w:r>
      <w:r w:rsidRPr="00A374C8">
        <w:rPr>
          <w:rFonts w:asciiTheme="majorEastAsia" w:eastAsiaTheme="majorEastAsia" w:hAnsiTheme="majorEastAsia" w:hint="eastAsia"/>
          <w:szCs w:val="21"/>
        </w:rPr>
        <w:t>お申し込みいただいた情報は、本説明会の実施・運営に限って利用いたします。</w:t>
      </w:r>
    </w:p>
    <w:p w14:paraId="361CB3E3" w14:textId="77777777" w:rsidR="00A374C8" w:rsidRPr="00A374C8" w:rsidRDefault="00A374C8" w:rsidP="00A374C8">
      <w:pPr>
        <w:spacing w:before="60"/>
        <w:rPr>
          <w:rFonts w:asciiTheme="majorEastAsia" w:eastAsiaTheme="majorEastAsia" w:hAnsiTheme="majorEastAsia"/>
          <w:szCs w:val="21"/>
        </w:rPr>
      </w:pPr>
      <w:r w:rsidRPr="00A374C8">
        <w:rPr>
          <w:rFonts w:asciiTheme="majorEastAsia" w:eastAsiaTheme="majorEastAsia" w:hAnsiTheme="majorEastAsia" w:hint="eastAsia"/>
          <w:szCs w:val="21"/>
        </w:rPr>
        <w:lastRenderedPageBreak/>
        <w:t>６．そ の 他　：システムの都合上、当日の質疑応答は会場参加の方に限らせていただきます。</w:t>
      </w:r>
    </w:p>
    <w:p w14:paraId="62ACFEB7" w14:textId="77777777" w:rsidR="00B81A53" w:rsidRDefault="00A374C8" w:rsidP="00B81A53">
      <w:pPr>
        <w:spacing w:before="60"/>
        <w:rPr>
          <w:rFonts w:asciiTheme="majorEastAsia" w:eastAsiaTheme="majorEastAsia" w:hAnsiTheme="majorEastAsia"/>
          <w:szCs w:val="21"/>
        </w:rPr>
      </w:pPr>
      <w:r w:rsidRPr="00A374C8">
        <w:rPr>
          <w:rFonts w:asciiTheme="majorEastAsia" w:eastAsiaTheme="majorEastAsia" w:hAnsiTheme="majorEastAsia" w:hint="eastAsia"/>
          <w:szCs w:val="21"/>
        </w:rPr>
        <w:t xml:space="preserve">　　　　　　　　ＷＥＢ参加で質疑のある方は、後日、最寄りの運輸局または運輸支局に電話等で</w:t>
      </w:r>
      <w:r w:rsidR="00B81A53">
        <w:rPr>
          <w:rFonts w:asciiTheme="majorEastAsia" w:eastAsiaTheme="majorEastAsia" w:hAnsiTheme="majorEastAsia" w:hint="eastAsia"/>
          <w:szCs w:val="21"/>
        </w:rPr>
        <w:t>お問</w:t>
      </w:r>
    </w:p>
    <w:p w14:paraId="1CA14BA0" w14:textId="6C77FC4A" w:rsidR="00A374C8" w:rsidRDefault="00B81A53" w:rsidP="00B81A53">
      <w:pPr>
        <w:spacing w:before="60"/>
        <w:ind w:firstLineChars="800" w:firstLine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い合わせ願います。</w:t>
      </w:r>
    </w:p>
    <w:p w14:paraId="468756AD" w14:textId="77777777" w:rsidR="00B81A53" w:rsidRDefault="00B81A53" w:rsidP="00B81A53">
      <w:pPr>
        <w:spacing w:before="60"/>
        <w:ind w:firstLineChars="800" w:firstLine="1680"/>
        <w:rPr>
          <w:rFonts w:asciiTheme="majorEastAsia" w:eastAsiaTheme="majorEastAsia" w:hAnsiTheme="majorEastAsia"/>
          <w:szCs w:val="21"/>
        </w:rPr>
      </w:pPr>
    </w:p>
    <w:p w14:paraId="1B378EF9" w14:textId="4053A71F" w:rsidR="00B21507" w:rsidRDefault="00B21507" w:rsidP="00A374C8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◆　</w:t>
      </w:r>
      <w:r w:rsidR="00A374C8">
        <w:rPr>
          <w:rFonts w:asciiTheme="majorEastAsia" w:eastAsiaTheme="majorEastAsia" w:hAnsiTheme="majorEastAsia" w:hint="eastAsia"/>
          <w:szCs w:val="21"/>
        </w:rPr>
        <w:t>詳細は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A374C8">
        <w:rPr>
          <w:rFonts w:asciiTheme="majorEastAsia" w:eastAsiaTheme="majorEastAsia" w:hAnsiTheme="majorEastAsia" w:hint="eastAsia"/>
          <w:szCs w:val="21"/>
        </w:rPr>
        <w:t>北海道運輸局のホームページをご参照願います。</w:t>
      </w:r>
    </w:p>
    <w:p w14:paraId="3A69EFCD" w14:textId="4BAFC684" w:rsidR="003B57E2" w:rsidRPr="002352E6" w:rsidRDefault="00B21507" w:rsidP="00A374C8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2352E6" w:rsidRPr="002352E6">
        <w:rPr>
          <w:rFonts w:asciiTheme="majorEastAsia" w:eastAsiaTheme="majorEastAsia" w:hAnsiTheme="majorEastAsia" w:hint="eastAsia"/>
          <w:szCs w:val="21"/>
        </w:rPr>
        <w:t>ＵＲＬ</w:t>
      </w:r>
      <w:r w:rsidR="002352E6">
        <w:rPr>
          <w:rFonts w:asciiTheme="majorEastAsia" w:eastAsiaTheme="majorEastAsia" w:hAnsiTheme="majorEastAsia" w:hint="eastAsia"/>
          <w:szCs w:val="21"/>
        </w:rPr>
        <w:t>：</w:t>
      </w:r>
      <w:hyperlink r:id="rId8" w:history="1">
        <w:r w:rsidR="00A374C8" w:rsidRPr="00735823">
          <w:rPr>
            <w:rStyle w:val="af"/>
            <w:rFonts w:asciiTheme="majorEastAsia" w:eastAsiaTheme="majorEastAsia" w:hAnsiTheme="majorEastAsia"/>
            <w:szCs w:val="21"/>
          </w:rPr>
          <w:t>https://wwwtb.mlit.go.jp/hokkaido/00001_00411.html</w:t>
        </w:r>
      </w:hyperlink>
      <w:r w:rsidR="00A374C8" w:rsidRPr="002352E6">
        <w:rPr>
          <w:rFonts w:asciiTheme="majorEastAsia" w:eastAsiaTheme="majorEastAsia" w:hAnsiTheme="majorEastAsia"/>
          <w:szCs w:val="21"/>
        </w:rPr>
        <w:t xml:space="preserve"> </w:t>
      </w:r>
    </w:p>
    <w:p w14:paraId="54442ABA" w14:textId="31338B1D" w:rsidR="003B57E2" w:rsidRPr="00A65231" w:rsidRDefault="00B21507" w:rsidP="00A6523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12F57" wp14:editId="1B6D0CDD">
                <wp:simplePos x="0" y="0"/>
                <wp:positionH relativeFrom="column">
                  <wp:posOffset>2829560</wp:posOffset>
                </wp:positionH>
                <wp:positionV relativeFrom="paragraph">
                  <wp:posOffset>1271270</wp:posOffset>
                </wp:positionV>
                <wp:extent cx="3263265" cy="1502410"/>
                <wp:effectExtent l="0" t="0" r="1333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265" cy="150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9B4FC" w14:textId="01C19BD0" w:rsidR="003B57E2" w:rsidRPr="002352E6" w:rsidRDefault="00EA1BC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2352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3B57E2" w:rsidRPr="002352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お問い合わせ先</w:t>
                            </w:r>
                            <w:r w:rsidRPr="002352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13F15CDB" w14:textId="5178335B" w:rsidR="00B21507" w:rsidRDefault="003B57E2" w:rsidP="00B2150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2352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北海道運輸局　自動車交通部　貨物課</w:t>
                            </w:r>
                            <w:r w:rsidR="00B2150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21507" w:rsidRPr="002352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☎　</w:t>
                            </w:r>
                            <w:r w:rsidR="00B2150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011-290-2743</w:t>
                            </w:r>
                          </w:p>
                          <w:p w14:paraId="55B9C098" w14:textId="1F55B4F4" w:rsidR="00EA1BC9" w:rsidRPr="002352E6" w:rsidRDefault="002352E6" w:rsidP="00EA1BC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2352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担当　</w:t>
                            </w:r>
                            <w:r w:rsidR="00EA1BC9" w:rsidRPr="002352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砂田・高橋・榎本</w:t>
                            </w:r>
                          </w:p>
                          <w:p w14:paraId="6CE93F19" w14:textId="0A1A394C" w:rsidR="003B57E2" w:rsidRDefault="003B57E2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2352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☎　０１１－２９０－２７４３</w:t>
                            </w:r>
                          </w:p>
                          <w:p w14:paraId="6E57372B" w14:textId="038BE97F" w:rsidR="00B21507" w:rsidRDefault="00B21507" w:rsidP="00B2150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北海道運輸局　交通政策部　環境・物流課　☎</w:t>
                            </w:r>
                            <w:r w:rsidR="00D0512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011-290-2726</w:t>
                            </w:r>
                          </w:p>
                          <w:p w14:paraId="59C936EE" w14:textId="4F5F4AA4" w:rsidR="00B21507" w:rsidRPr="003F0FE2" w:rsidRDefault="00B21507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3F0FE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担当　</w:t>
                            </w:r>
                            <w:r w:rsidR="003F0FE2" w:rsidRPr="003F0FE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松本</w:t>
                            </w:r>
                            <w:r w:rsidR="00B0520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3F0FE2" w:rsidRPr="003F0FE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12F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8pt;margin-top:100.1pt;width:256.95pt;height:1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TYOAIAAH0EAAAOAAAAZHJzL2Uyb0RvYy54bWysVN+P2jAMfp+0/yHK+2jLAdsqyolxYpqE&#10;7k7ipnsOaUKrpXGWBFr2188J5ddtT9MkFOzY+Wx/tju97xpF9sK6GnRBs0FKidAcylpvC/r9Zfnh&#10;EyXOM10yBVoU9CAcvZ+9fzdtTS6GUIEqhSUIol3emoJW3ps8SRyvRMPcAIzQaJRgG+ZRtduktKxF&#10;9EYlwzSdJC3Y0ljgwjm8fTga6SziSym4f5LSCU9UQTE3H08bz004k9mU5VvLTFXzPg32D1k0rNYY&#10;9Az1wDwjO1v/AdXU3IID6QccmgSkrLmINWA1WfqmmnXFjIi1IDnOnGly/w+WP+7X5tkS332BDhsY&#10;CGmNyx1ehno6aZvwj5kStCOFhzNtovOE4+XdcIK/MSUcbdk4HY6ySGxyeW6s818FNCQIBbXYl0gX&#10;26+cx5DoenIJ0RyoulzWSkUlzIJYKEv2DLuofEwSX9x4KU3agk7uxmkEvrEF6PP7jWL8RyjzFgE1&#10;pfHyUnyQfLfpekY2UB6QKAvHGXKGL2vEXTHnn5nFoUFucBH8Ex5SASYDvURJBfbX3+6DP/YSrZS0&#10;OIQFdT93zApK1DeNXf6cjUZhaqMyGn8comKvLZtri941C0CGMlw5w6MY/L06idJC84r7Mg9R0cQ0&#10;x9gF9Sdx4Y+rgfvGxXwenXBODfMrvTY8QIeOBD5fuldmTd9Pj6PwCKdxZfmbth59w0sN850HWcee&#10;B4KPrPa844zHtvT7GJboWo9el6/G7DcAAAD//wMAUEsDBBQABgAIAAAAIQAtpIDN3QAAAAsBAAAP&#10;AAAAZHJzL2Rvd25yZXYueG1sTI/BTsMwEETvSPyDtUjcqENpoiTEqQAVLpwoiLMbu7ZFvI5sNw1/&#10;z3KC42qeZt5228WPbNYxuYACblcFMI1DUA6NgI/355saWMoSlRwDagHfOsG2v7zoZKvCGd/0vM+G&#10;UQmmVgqwOU8t52mw2su0CpNGyo4hepnpjIarKM9U7ke+LoqKe+mQFqyc9JPVw9f+5AXsHk1jhlpG&#10;u6uVc/PyeXw1L0JcXy0P98CyXvIfDL/6pA49OR3CCVVio4DNpqwIFUAza2BENGVTAjtQdFfVwPuO&#10;//+h/wEAAP//AwBQSwECLQAUAAYACAAAACEAtoM4kv4AAADhAQAAEwAAAAAAAAAAAAAAAAAAAAAA&#10;W0NvbnRlbnRfVHlwZXNdLnhtbFBLAQItABQABgAIAAAAIQA4/SH/1gAAAJQBAAALAAAAAAAAAAAA&#10;AAAAAC8BAABfcmVscy8ucmVsc1BLAQItABQABgAIAAAAIQAPdxTYOAIAAH0EAAAOAAAAAAAAAAAA&#10;AAAAAC4CAABkcnMvZTJvRG9jLnhtbFBLAQItABQABgAIAAAAIQAtpIDN3QAAAAsBAAAPAAAAAAAA&#10;AAAAAAAAAJIEAABkcnMvZG93bnJldi54bWxQSwUGAAAAAAQABADzAAAAnAUAAAAA&#10;" fillcolor="white [3201]" strokeweight=".5pt">
                <v:textbox>
                  <w:txbxContent>
                    <w:p w14:paraId="7189B4FC" w14:textId="01C19BD0" w:rsidR="003B57E2" w:rsidRPr="002352E6" w:rsidRDefault="00EA1BC9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2352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【</w:t>
                      </w:r>
                      <w:r w:rsidR="003B57E2" w:rsidRPr="002352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お問い合わせ先</w:t>
                      </w:r>
                      <w:r w:rsidRPr="002352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】</w:t>
                      </w:r>
                    </w:p>
                    <w:p w14:paraId="13F15CDB" w14:textId="5178335B" w:rsidR="00B21507" w:rsidRDefault="003B57E2" w:rsidP="00B2150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2352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北海道運輸局　自動車交通部　貨物課</w:t>
                      </w:r>
                      <w:r w:rsidR="00B2150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B21507" w:rsidRPr="002352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☎　</w:t>
                      </w:r>
                      <w:r w:rsidR="00B2150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011-290-2743</w:t>
                      </w:r>
                    </w:p>
                    <w:p w14:paraId="55B9C098" w14:textId="1F55B4F4" w:rsidR="00EA1BC9" w:rsidRPr="002352E6" w:rsidRDefault="002352E6" w:rsidP="00EA1BC9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2352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担当　</w:t>
                      </w:r>
                      <w:r w:rsidR="00EA1BC9" w:rsidRPr="002352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砂田・高橋・榎本</w:t>
                      </w:r>
                    </w:p>
                    <w:p w14:paraId="6CE93F19" w14:textId="0A1A394C" w:rsidR="003B57E2" w:rsidRDefault="003B57E2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2352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☎　０１１－２９０－２７４３</w:t>
                      </w:r>
                    </w:p>
                    <w:p w14:paraId="6E57372B" w14:textId="038BE97F" w:rsidR="00B21507" w:rsidRDefault="00B21507" w:rsidP="00B2150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北海道運輸局　交通政策部　環境・物流課　☎</w:t>
                      </w:r>
                      <w:r w:rsidR="00D0512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011-290-2726</w:t>
                      </w:r>
                    </w:p>
                    <w:p w14:paraId="59C936EE" w14:textId="4F5F4AA4" w:rsidR="00B21507" w:rsidRPr="003F0FE2" w:rsidRDefault="00B21507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3F0FE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担当　</w:t>
                      </w:r>
                      <w:r w:rsidR="003F0FE2" w:rsidRPr="003F0FE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松本</w:t>
                      </w:r>
                      <w:r w:rsidR="00B0520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・</w:t>
                      </w:r>
                      <w:r w:rsidR="003F0FE2" w:rsidRPr="003F0FE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村上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57E2" w:rsidRPr="00A65231" w:rsidSect="00A77239">
      <w:headerReference w:type="default" r:id="rId9"/>
      <w:pgSz w:w="11906" w:h="16838" w:code="9"/>
      <w:pgMar w:top="1134" w:right="1134" w:bottom="1134" w:left="1134" w:header="454" w:footer="992" w:gutter="0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2452" w14:textId="77777777" w:rsidR="00F43478" w:rsidRDefault="00F43478">
      <w:r>
        <w:separator/>
      </w:r>
    </w:p>
  </w:endnote>
  <w:endnote w:type="continuationSeparator" w:id="0">
    <w:p w14:paraId="44F46355" w14:textId="77777777" w:rsidR="00F43478" w:rsidRDefault="00F4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6353" w14:textId="77777777" w:rsidR="00F43478" w:rsidRDefault="00F43478">
      <w:r>
        <w:separator/>
      </w:r>
    </w:p>
  </w:footnote>
  <w:footnote w:type="continuationSeparator" w:id="0">
    <w:p w14:paraId="4CC15292" w14:textId="77777777" w:rsidR="00F43478" w:rsidRDefault="00F4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53AF" w14:textId="3A1C85C3" w:rsidR="00D61DB0" w:rsidRDefault="00D61DB0" w:rsidP="00A74A71">
    <w:pPr>
      <w:pStyle w:val="Web"/>
      <w:wordWrap w:val="0"/>
      <w:spacing w:before="0" w:beforeAutospacing="0" w:after="0" w:afterAutospacing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4CA9"/>
    <w:multiLevelType w:val="hybridMultilevel"/>
    <w:tmpl w:val="73168C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41952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71"/>
    <w:rsid w:val="001F6907"/>
    <w:rsid w:val="00222370"/>
    <w:rsid w:val="002352E6"/>
    <w:rsid w:val="002A0310"/>
    <w:rsid w:val="003B25DA"/>
    <w:rsid w:val="003B57E2"/>
    <w:rsid w:val="003F0FE2"/>
    <w:rsid w:val="00505CEC"/>
    <w:rsid w:val="005677E2"/>
    <w:rsid w:val="006F61B6"/>
    <w:rsid w:val="00735823"/>
    <w:rsid w:val="007564A2"/>
    <w:rsid w:val="00810A58"/>
    <w:rsid w:val="008B4C07"/>
    <w:rsid w:val="00906D5A"/>
    <w:rsid w:val="00940278"/>
    <w:rsid w:val="00941339"/>
    <w:rsid w:val="00A374C8"/>
    <w:rsid w:val="00A65231"/>
    <w:rsid w:val="00A74A71"/>
    <w:rsid w:val="00A77239"/>
    <w:rsid w:val="00B05206"/>
    <w:rsid w:val="00B11537"/>
    <w:rsid w:val="00B21507"/>
    <w:rsid w:val="00B81A53"/>
    <w:rsid w:val="00D0512D"/>
    <w:rsid w:val="00D06F67"/>
    <w:rsid w:val="00D44103"/>
    <w:rsid w:val="00D61DB0"/>
    <w:rsid w:val="00E12FE8"/>
    <w:rsid w:val="00E95649"/>
    <w:rsid w:val="00EA1BC9"/>
    <w:rsid w:val="00F4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25DD9"/>
  <w15:chartTrackingRefBased/>
  <w15:docId w15:val="{C5AEB95C-B045-401F-A6D3-A497905C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11537"/>
  </w:style>
  <w:style w:type="character" w:customStyle="1" w:styleId="a9">
    <w:name w:val="日付 (文字)"/>
    <w:basedOn w:val="a0"/>
    <w:link w:val="a8"/>
    <w:uiPriority w:val="99"/>
    <w:semiHidden/>
    <w:rsid w:val="00B11537"/>
  </w:style>
  <w:style w:type="paragraph" w:styleId="aa">
    <w:name w:val="Note Heading"/>
    <w:basedOn w:val="a"/>
    <w:next w:val="a"/>
    <w:link w:val="ab"/>
    <w:uiPriority w:val="99"/>
    <w:unhideWhenUsed/>
    <w:rsid w:val="002A0310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b">
    <w:name w:val="記 (文字)"/>
    <w:basedOn w:val="a0"/>
    <w:link w:val="aa"/>
    <w:uiPriority w:val="99"/>
    <w:rsid w:val="002A0310"/>
    <w:rPr>
      <w:rFonts w:asciiTheme="majorEastAsia" w:eastAsiaTheme="majorEastAsia" w:hAnsiTheme="majorEastAsia"/>
      <w:szCs w:val="21"/>
    </w:rPr>
  </w:style>
  <w:style w:type="paragraph" w:styleId="ac">
    <w:name w:val="Closing"/>
    <w:basedOn w:val="a"/>
    <w:link w:val="ad"/>
    <w:uiPriority w:val="99"/>
    <w:unhideWhenUsed/>
    <w:rsid w:val="002A0310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uiPriority w:val="99"/>
    <w:rsid w:val="002A0310"/>
    <w:rPr>
      <w:rFonts w:asciiTheme="majorEastAsia" w:eastAsiaTheme="majorEastAsia" w:hAnsiTheme="majorEastAsia"/>
      <w:szCs w:val="21"/>
    </w:rPr>
  </w:style>
  <w:style w:type="paragraph" w:styleId="ae">
    <w:name w:val="List Paragraph"/>
    <w:basedOn w:val="a"/>
    <w:uiPriority w:val="34"/>
    <w:qFormat/>
    <w:rsid w:val="00A65231"/>
    <w:pPr>
      <w:ind w:leftChars="400" w:left="840"/>
    </w:pPr>
  </w:style>
  <w:style w:type="character" w:styleId="af">
    <w:name w:val="Hyperlink"/>
    <w:basedOn w:val="a0"/>
    <w:uiPriority w:val="99"/>
    <w:unhideWhenUsed/>
    <w:rsid w:val="00B2150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21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tb.mlit.go.jp/hokkaido/00001_004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akahashi-a523k\AppData\Local\Microsoft\Windows\INetCache\Content.Outlook\YOH07BY6\hkt-kamotsuka@gxb.mlit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平</dc:creator>
  <cp:keywords/>
  <dc:description/>
  <cp:lastModifiedBy>高橋　昭憲</cp:lastModifiedBy>
  <cp:revision>3</cp:revision>
  <cp:lastPrinted>2025-02-13T00:31:00Z</cp:lastPrinted>
  <dcterms:created xsi:type="dcterms:W3CDTF">2025-02-27T04:06:00Z</dcterms:created>
  <dcterms:modified xsi:type="dcterms:W3CDTF">2025-02-27T04:13:00Z</dcterms:modified>
</cp:coreProperties>
</file>